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行政复议授权委托书（单位）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委托人</w:t>
      </w:r>
      <w:r>
        <w:rPr>
          <w:rFonts w:hint="eastAsia" w:ascii="仿宋_GB2312" w:hAnsi="新宋体" w:eastAsia="仿宋_GB2312"/>
          <w:sz w:val="30"/>
          <w:szCs w:val="30"/>
        </w:rPr>
        <w:t>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名称，社会统一信用代码，住所，联系电话。法定代表或主要负责人姓名，职务，性别，出生年月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受委托人：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，性别，民族，出生年月日，</w:t>
      </w:r>
      <w:r>
        <w:rPr>
          <w:rFonts w:hint="eastAsia" w:ascii="仿宋_GB2312" w:hAnsi="新宋体" w:eastAsia="仿宋_GB2312"/>
          <w:sz w:val="30"/>
          <w:szCs w:val="30"/>
        </w:rPr>
        <w:t>身份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证号码，住址，工作单位，邮政编码，联系电话。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现委托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（受委托人姓名）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在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（申请人名称）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对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（被申请人名称）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作出的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</w:t>
      </w:r>
      <w:r>
        <w:rPr>
          <w:rFonts w:hint="eastAsia" w:ascii="汉仪细圆B5" w:hAnsi="汉仪细圆B5" w:eastAsia="汉仪细圆B5" w:cs="汉仪细圆B5"/>
          <w:sz w:val="30"/>
          <w:szCs w:val="30"/>
          <w:u w:val="single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行政行为）不服（或被申请人不履行</w:t>
      </w:r>
      <w:r>
        <w:rPr>
          <w:rFonts w:hint="eastAsia" w:ascii="汉仪细圆B5" w:hAnsi="汉仪细圆B5" w:eastAsia="汉仪细圆B5" w:cs="汉仪细圆B5"/>
          <w:sz w:val="30"/>
          <w:szCs w:val="30"/>
          <w:u w:val="single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法定职责）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申请行政复议一案中，作为申请人委托代理人参加行政复议。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代理权限为：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委托人：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     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（签名或盖章）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（签名或盖章）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年   月   日                      年   月   日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（代理权限提示：行政复议代理权限可以为“代为申请行政复议，代为承认、变更行政复议请求，代为撤回行政复议申请，代为举证，代为陈述申辩，代为查阅行政复议案卷，代为接</w:t>
      </w:r>
      <w:bookmarkStart w:id="0" w:name="_GoBack"/>
      <w:bookmarkEnd w:id="0"/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收行政复议文书”等，具体权限由申请人与受委托人商议确定。）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D0757"/>
    <w:rsid w:val="D7BBDDED"/>
    <w:rsid w:val="EFE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2025-07-30T00:07:00Z</dcterms:created>
  <dc:creator>武藤真吾</dc:creator>
  <cp:lastModifiedBy>杜娟</cp:lastModifiedBy>
  <dcterms:modified xsi:type="dcterms:W3CDTF">2025-07-29T16:40:46Z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