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行政复议授权委托书（个人）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委托人</w:t>
      </w:r>
      <w:r>
        <w:rPr>
          <w:rFonts w:hint="eastAsia" w:ascii="仿宋_GB2312" w:hAnsi="新宋体" w:eastAsia="仿宋_GB2312"/>
          <w:sz w:val="30"/>
          <w:szCs w:val="30"/>
        </w:rPr>
        <w:t>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，性别，民族，出生年月日，</w:t>
      </w:r>
      <w:r>
        <w:rPr>
          <w:rFonts w:hint="eastAsia" w:ascii="仿宋_GB2312" w:hAnsi="新宋体" w:eastAsia="仿宋_GB2312"/>
          <w:sz w:val="30"/>
          <w:szCs w:val="30"/>
        </w:rPr>
        <w:t>身份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证号码，住址，邮政编码，联系电话。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受委托人：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，性别，民族，出生年月日，</w:t>
      </w:r>
      <w:r>
        <w:rPr>
          <w:rFonts w:hint="eastAsia" w:ascii="仿宋_GB2312" w:hAnsi="新宋体" w:eastAsia="仿宋_GB2312"/>
          <w:sz w:val="30"/>
          <w:szCs w:val="30"/>
        </w:rPr>
        <w:t>身份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证号码，住址，工作单位，邮政编码，联系电话。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现委托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（受委托人姓名）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在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（申请人姓名）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对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（被申请人名称）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作出的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</w:t>
      </w:r>
      <w:r>
        <w:rPr>
          <w:rFonts w:hint="eastAsia" w:ascii="汉仪细圆B5" w:hAnsi="汉仪细圆B5" w:eastAsia="汉仪细圆B5" w:cs="汉仪细圆B5"/>
          <w:sz w:val="30"/>
          <w:szCs w:val="30"/>
          <w:u w:val="single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行政行为）不服（或被申请人不履行</w:t>
      </w:r>
      <w:r>
        <w:rPr>
          <w:rFonts w:hint="eastAsia" w:ascii="汉仪细圆B5" w:hAnsi="汉仪细圆B5" w:eastAsia="汉仪细圆B5" w:cs="汉仪细圆B5"/>
          <w:sz w:val="30"/>
          <w:szCs w:val="30"/>
          <w:u w:val="single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法定职责）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申请行政复议一案中，作为申请人委托代理人参加行政复议。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代理权限为：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委托人：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            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（签名或盖章）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       （签名或盖章）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年   月   日                      年   月   日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  <w:t>（代理权限提示：行政复议代理权限可以为“代为申请行政复议，代为承认、变更行政复议请求，代为撤回行政复议申请，代为举证，代为陈述申辩，代为查阅行政复议案卷，代为接收行政复议文书”等，具体权限由申请人与受委托人商议确定。）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3103"/>
    <w:rsid w:val="4F89E934"/>
    <w:rsid w:val="773FB30B"/>
    <w:rsid w:val="7FFF3103"/>
    <w:rsid w:val="B7DB9AEF"/>
    <w:rsid w:val="F6BF4477"/>
    <w:rsid w:val="F7F5C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2025-07-29T23:39:00Z</dcterms:created>
  <dc:creator>武藤真吾</dc:creator>
  <cp:lastModifiedBy>杜娟</cp:lastModifiedBy>
  <dcterms:modified xsi:type="dcterms:W3CDTF">2025-07-29T16:39:53Z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